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77" w:rsidRDefault="00F24FFE" w:rsidP="00C03969">
      <w:pPr>
        <w:widowControl/>
        <w:spacing w:beforeLines="50" w:after="20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760404">
        <w:rPr>
          <w:rFonts w:ascii="仿宋" w:eastAsia="仿宋" w:hAnsi="仿宋" w:hint="eastAsia"/>
          <w:b/>
          <w:color w:val="FF0000"/>
          <w:sz w:val="32"/>
          <w:szCs w:val="32"/>
        </w:rPr>
        <w:t>曝气头</w:t>
      </w:r>
      <w:r w:rsidR="00760404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选用平板膜片式曝气，共</w:t>
      </w:r>
      <w:r>
        <w:rPr>
          <w:rFonts w:ascii="仿宋_GB2312" w:eastAsia="仿宋_GB2312" w:hint="eastAsia"/>
          <w:sz w:val="32"/>
          <w:szCs w:val="32"/>
        </w:rPr>
        <w:t>4422套，</w:t>
      </w:r>
      <w:r>
        <w:rPr>
          <w:rFonts w:ascii="仿宋" w:eastAsia="仿宋" w:hAnsi="仿宋" w:hint="eastAsia"/>
          <w:sz w:val="32"/>
          <w:szCs w:val="32"/>
        </w:rPr>
        <w:t>安装间距500mm。池内曝气管道选用DN80*5的ABS管道，用φ12mm304不锈钢膨胀螺栓和ABS底座固定，单根管道上底座距离不大于2米。使用寿命不低于5年。详见《二期生化池曝气头平面布置图》，</w:t>
      </w:r>
      <w:r w:rsidRPr="00760404">
        <w:rPr>
          <w:rFonts w:ascii="仿宋" w:eastAsia="仿宋" w:hAnsi="仿宋" w:hint="eastAsia"/>
          <w:sz w:val="32"/>
          <w:szCs w:val="32"/>
          <w:u w:val="single"/>
        </w:rPr>
        <w:t>要求提供1整套样品，即曝气头、ABS管</w:t>
      </w:r>
      <w:r w:rsidR="00C03969">
        <w:rPr>
          <w:rFonts w:ascii="仿宋" w:eastAsia="仿宋" w:hAnsi="仿宋" w:hint="eastAsia"/>
          <w:sz w:val="32"/>
          <w:szCs w:val="32"/>
          <w:u w:val="single"/>
        </w:rPr>
        <w:t>长度40cm</w:t>
      </w:r>
      <w:r w:rsidRPr="00760404">
        <w:rPr>
          <w:rFonts w:ascii="仿宋" w:eastAsia="仿宋" w:hAnsi="仿宋" w:hint="eastAsia"/>
          <w:sz w:val="32"/>
          <w:szCs w:val="32"/>
          <w:u w:val="single"/>
        </w:rPr>
        <w:t>、ABS底座、绑带和304不锈钢螺栓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E7777" w:rsidRDefault="00F24FFE" w:rsidP="00C03969">
      <w:pPr>
        <w:widowControl/>
        <w:spacing w:beforeLines="50" w:after="20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更换原主曝气管处72套DN80蝶阀和DN80支曝气管。DN80热镀锌管距水面150mm处安装法兰，与池内DN80的ABS管对接。焊接处除锈后粉刷铁红防锈漆2遍、面漆2遍。</w:t>
      </w:r>
    </w:p>
    <w:p w:rsidR="00AA6939" w:rsidRDefault="00AA6939" w:rsidP="00C03969">
      <w:pPr>
        <w:widowControl/>
        <w:spacing w:beforeLines="50" w:after="20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含旧曝气头</w:t>
      </w:r>
      <w:r w:rsidR="008E51A9">
        <w:rPr>
          <w:rFonts w:ascii="仿宋" w:eastAsia="仿宋" w:hAnsi="仿宋" w:hint="eastAsia"/>
          <w:sz w:val="32"/>
          <w:szCs w:val="32"/>
        </w:rPr>
        <w:t>、组合填料</w:t>
      </w:r>
      <w:r>
        <w:rPr>
          <w:rFonts w:ascii="仿宋" w:eastAsia="仿宋" w:hAnsi="仿宋" w:hint="eastAsia"/>
          <w:sz w:val="32"/>
          <w:szCs w:val="32"/>
        </w:rPr>
        <w:t>及ABS管拆除、污泥清理。</w:t>
      </w:r>
      <w:r w:rsidR="008E51A9">
        <w:rPr>
          <w:rFonts w:ascii="仿宋" w:eastAsia="仿宋" w:hAnsi="仿宋" w:hint="eastAsia"/>
          <w:sz w:val="32"/>
          <w:szCs w:val="32"/>
        </w:rPr>
        <w:t>施工期间注意保护组合填料钢架，防止崩塌，否则由投标方修复。</w:t>
      </w:r>
    </w:p>
    <w:p w:rsidR="00DE7777" w:rsidRDefault="00AA6939" w:rsidP="00C03969">
      <w:pPr>
        <w:widowControl/>
        <w:spacing w:beforeLines="50" w:after="20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F24FFE">
        <w:rPr>
          <w:rFonts w:ascii="仿宋" w:eastAsia="仿宋" w:hAnsi="仿宋" w:hint="eastAsia"/>
          <w:sz w:val="32"/>
          <w:szCs w:val="32"/>
        </w:rPr>
        <w:t>.</w:t>
      </w:r>
      <w:r w:rsidR="00F24FFE" w:rsidRPr="00760404">
        <w:rPr>
          <w:rFonts w:ascii="仿宋" w:eastAsia="仿宋" w:hAnsi="仿宋" w:hint="eastAsia"/>
          <w:b/>
          <w:color w:val="FF0000"/>
          <w:sz w:val="32"/>
          <w:szCs w:val="32"/>
        </w:rPr>
        <w:t>组合填料</w:t>
      </w:r>
      <w:r w:rsidR="00760404">
        <w:rPr>
          <w:rFonts w:ascii="仿宋" w:eastAsia="仿宋" w:hAnsi="仿宋" w:hint="eastAsia"/>
          <w:b/>
          <w:color w:val="FF0000"/>
          <w:sz w:val="32"/>
          <w:szCs w:val="32"/>
        </w:rPr>
        <w:t>：</w:t>
      </w:r>
      <w:r w:rsidR="00F24FFE">
        <w:rPr>
          <w:rFonts w:ascii="仿宋" w:eastAsia="仿宋" w:hAnsi="仿宋" w:hint="eastAsia"/>
          <w:sz w:val="32"/>
          <w:szCs w:val="32"/>
        </w:rPr>
        <w:t>共49000根，Ø150*100*2500mm ,单根25片，单片重量≥4g，中间塑料管支撑要求直立不变形，投标单位备注纤维绳规格。要求提供3根组合填料样品。</w:t>
      </w:r>
    </w:p>
    <w:p w:rsidR="00DE7777" w:rsidRDefault="00760404" w:rsidP="00C03969">
      <w:pPr>
        <w:spacing w:beforeLines="50" w:after="20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F24FF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24FFE" w:rsidRPr="00760404">
        <w:rPr>
          <w:rFonts w:ascii="仿宋" w:eastAsia="仿宋" w:hAnsi="仿宋" w:hint="eastAsia"/>
          <w:b/>
          <w:color w:val="FF0000"/>
          <w:sz w:val="32"/>
          <w:szCs w:val="32"/>
        </w:rPr>
        <w:t>DY2000带式压泥机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：</w:t>
      </w:r>
      <w:r w:rsidR="00F24FFE">
        <w:rPr>
          <w:rFonts w:ascii="仿宋" w:eastAsia="仿宋" w:hAnsi="仿宋" w:hint="eastAsia"/>
          <w:sz w:val="32"/>
          <w:szCs w:val="32"/>
        </w:rPr>
        <w:t>要求泥饼含水率75-83%，泥饼产量</w:t>
      </w:r>
      <w:r w:rsidR="00F24FFE">
        <w:rPr>
          <w:rFonts w:ascii="仿宋" w:eastAsia="仿宋" w:hAnsi="仿宋"/>
          <w:sz w:val="32"/>
          <w:szCs w:val="32"/>
        </w:rPr>
        <w:t>≥</w:t>
      </w:r>
      <w:r w:rsidR="00F24FFE">
        <w:rPr>
          <w:rFonts w:ascii="仿宋" w:eastAsia="仿宋" w:hAnsi="仿宋" w:hint="eastAsia"/>
          <w:sz w:val="32"/>
          <w:szCs w:val="32"/>
        </w:rPr>
        <w:t>50吨/天，含2台</w:t>
      </w:r>
      <w:r w:rsidR="001F529C">
        <w:rPr>
          <w:rFonts w:ascii="仿宋" w:eastAsia="仿宋" w:hAnsi="仿宋" w:hint="eastAsia"/>
          <w:sz w:val="32"/>
          <w:szCs w:val="32"/>
        </w:rPr>
        <w:t>变频</w:t>
      </w:r>
      <w:r w:rsidR="00F24FFE">
        <w:rPr>
          <w:rFonts w:ascii="仿宋" w:eastAsia="仿宋" w:hAnsi="仿宋" w:hint="eastAsia"/>
          <w:sz w:val="32"/>
          <w:szCs w:val="32"/>
        </w:rPr>
        <w:t>污泥泵</w:t>
      </w:r>
      <w:r w:rsidR="001F529C">
        <w:rPr>
          <w:rFonts w:ascii="仿宋" w:eastAsia="仿宋" w:hAnsi="仿宋" w:hint="eastAsia"/>
          <w:sz w:val="32"/>
          <w:szCs w:val="32"/>
        </w:rPr>
        <w:t>（一用一备）</w:t>
      </w:r>
      <w:r w:rsidR="00F24FFE">
        <w:rPr>
          <w:rFonts w:ascii="仿宋" w:eastAsia="仿宋" w:hAnsi="仿宋" w:hint="eastAsia"/>
          <w:sz w:val="32"/>
          <w:szCs w:val="32"/>
        </w:rPr>
        <w:t>、2台冲洗水泵</w:t>
      </w:r>
      <w:r w:rsidR="001F529C">
        <w:rPr>
          <w:rFonts w:ascii="仿宋" w:eastAsia="仿宋" w:hAnsi="仿宋" w:hint="eastAsia"/>
          <w:sz w:val="32"/>
          <w:szCs w:val="32"/>
        </w:rPr>
        <w:t>（一用一备）</w:t>
      </w:r>
      <w:r w:rsidR="00F24FFE">
        <w:rPr>
          <w:rFonts w:ascii="仿宋" w:eastAsia="仿宋" w:hAnsi="仿宋" w:hint="eastAsia"/>
          <w:sz w:val="32"/>
          <w:szCs w:val="32"/>
        </w:rPr>
        <w:t>、控制柜、污泥罐（壁厚≥3mm）、空压机等辅助设备设施。压泥机框架优选304不锈钢材质，其他部位（各类辊子、污泥罐、接水槽、冲洗水槽、挡水板、出泥口、控制柜、螺丝/母、弹簧及其他连接紧固件等）材质为304不锈钢材质，特殊部位(如加油嘴等)可选用316不锈钢、铜、橡胶塑料等通用耐酸碱腐蚀的材质，投标单位单独注明。压泥机轴承座（附照片）要求全密封防水，带加油孔。主压榨棍、脱水辊壁厚≥10mm，其他辊子厚度≥8mm。空压机带除水、除油功能。投标单位的投标方案中，必须详细列出整机重量、机架、各类辊子（压榨辊、传动辊、托辊、调偏辊、导辊等辊子）、滤网等规格型号、厚度、材质。如有压泥机、污泥泵等设备需要制作基础，由投标单位负责。</w:t>
      </w:r>
    </w:p>
    <w:p w:rsidR="00DE7777" w:rsidRDefault="00F24FFE" w:rsidP="00C03969">
      <w:pPr>
        <w:spacing w:beforeLines="50" w:after="20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1套自动加药系统，容量5m</w:t>
      </w:r>
      <w:r>
        <w:rPr>
          <w:rFonts w:ascii="仿宋" w:eastAsia="仿宋" w:hAnsi="仿宋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hint="eastAsia"/>
          <w:sz w:val="32"/>
          <w:szCs w:val="32"/>
        </w:rPr>
        <w:t>，选用304不锈钢材质，分加药箱、溶药箱、储药箱等，均设置搅拌设施，壁厚≥3</w:t>
      </w:r>
      <w:r>
        <w:rPr>
          <w:rFonts w:ascii="仿宋" w:eastAsia="仿宋" w:hAnsi="仿宋"/>
          <w:sz w:val="32"/>
          <w:szCs w:val="32"/>
        </w:rPr>
        <w:t>mm</w:t>
      </w:r>
      <w:r>
        <w:rPr>
          <w:rFonts w:ascii="仿宋" w:eastAsia="仿宋" w:hAnsi="仿宋" w:hint="eastAsia"/>
          <w:sz w:val="32"/>
          <w:szCs w:val="32"/>
        </w:rPr>
        <w:t>；2台加药泵</w:t>
      </w:r>
      <w:r w:rsidR="001F529C">
        <w:rPr>
          <w:rFonts w:ascii="仿宋" w:eastAsia="仿宋" w:hAnsi="仿宋" w:hint="eastAsia"/>
          <w:sz w:val="32"/>
          <w:szCs w:val="32"/>
        </w:rPr>
        <w:t>（一用一备）</w:t>
      </w:r>
      <w:r>
        <w:rPr>
          <w:rFonts w:ascii="仿宋" w:eastAsia="仿宋" w:hAnsi="仿宋" w:hint="eastAsia"/>
          <w:sz w:val="32"/>
          <w:szCs w:val="32"/>
        </w:rPr>
        <w:t>；加药安装计量装置。选用304不锈钢材质制作爬梯、平台和护栏：平台1000*1000mm，爬梯宽1米，高度与加药罐顶平，踏步宽度0.25米、高度间距0.25米,选用10#槽钢和花纹板（板厚≥2.5</w:t>
      </w:r>
      <w:r>
        <w:rPr>
          <w:rFonts w:ascii="仿宋" w:eastAsia="仿宋" w:hAnsi="仿宋"/>
          <w:sz w:val="32"/>
          <w:szCs w:val="32"/>
        </w:rPr>
        <w:t>mm</w:t>
      </w:r>
      <w:r>
        <w:rPr>
          <w:rFonts w:ascii="仿宋" w:eastAsia="仿宋" w:hAnsi="仿宋" w:hint="eastAsia"/>
          <w:sz w:val="32"/>
          <w:szCs w:val="32"/>
        </w:rPr>
        <w:t>）焊接;爬梯和平台护栏，高1.1米，爬梯坡度45度，立柱间距≤1米，护栏与立柱全部选用DN50管，护栏上1/3处加一行DN25管，样式同现水池护栏。</w:t>
      </w:r>
    </w:p>
    <w:p w:rsidR="00DE7777" w:rsidRDefault="00F24FFE" w:rsidP="00C03969">
      <w:pPr>
        <w:spacing w:beforeLines="50" w:after="200" w:line="40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为满足操作人员在平台上可以查看压泥机运行情况，单台压泥机需配套制作安装304不锈钢材质的爬梯、平台和护栏，选用10#槽钢、花纹板（厚≥2.5mm）制作。爬梯宽1米，安装角度45度；踏步宽度0.25米，高度间距0.25米；平台宽1米，长度根据压泥机长度确定，框架与支撑立柱全部选用10#槽钢，平台铺设花纹板；爬梯及平台的护栏高1.1m，立柱间距≤1m，护栏与立柱全部选用DN50管，护栏上1/3处加一行DN25管。如投标单位在压泥机两侧设置操作平台，可以按本单位的样式制作，备注规格尺寸，但材料规格不低于上述配置，材质要求304不锈钢。</w:t>
      </w:r>
    </w:p>
    <w:p w:rsidR="00DE7777" w:rsidRDefault="00F24FFE" w:rsidP="00C03969">
      <w:pPr>
        <w:spacing w:beforeLines="50" w:after="200" w:line="40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更换污泥浓缩池</w:t>
      </w:r>
      <w:r>
        <w:rPr>
          <w:rFonts w:ascii="仿宋" w:eastAsia="仿宋" w:hAnsi="仿宋"/>
          <w:sz w:val="32"/>
          <w:szCs w:val="32"/>
        </w:rPr>
        <w:t>DN200</w:t>
      </w:r>
      <w:r>
        <w:rPr>
          <w:rFonts w:ascii="仿宋" w:eastAsia="仿宋" w:hAnsi="仿宋" w:hint="eastAsia"/>
          <w:sz w:val="32"/>
          <w:szCs w:val="32"/>
        </w:rPr>
        <w:t>钢管（304不锈钢材质）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长约8米，4个D</w:t>
      </w:r>
      <w:r>
        <w:rPr>
          <w:rFonts w:ascii="仿宋" w:eastAsia="仿宋" w:hAnsi="仿宋"/>
          <w:sz w:val="32"/>
          <w:szCs w:val="32"/>
        </w:rPr>
        <w:t>N200</w:t>
      </w:r>
      <w:r>
        <w:rPr>
          <w:rFonts w:ascii="仿宋" w:eastAsia="仿宋" w:hAnsi="仿宋" w:hint="eastAsia"/>
          <w:sz w:val="32"/>
          <w:szCs w:val="32"/>
        </w:rPr>
        <w:t>蝶阀；浓缩池至压泥间</w:t>
      </w:r>
      <w:r>
        <w:rPr>
          <w:rFonts w:ascii="仿宋" w:eastAsia="仿宋" w:hAnsi="仿宋"/>
          <w:sz w:val="32"/>
          <w:szCs w:val="32"/>
        </w:rPr>
        <w:t>DN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钢管（碳钢），长约18米，地埋管道五油三布防腐，投标单位负责路面拆除和恢复、冬青移栽等。</w:t>
      </w:r>
    </w:p>
    <w:p w:rsidR="00DE7777" w:rsidRDefault="00F24FFE" w:rsidP="00C03969">
      <w:pPr>
        <w:widowControl/>
        <w:spacing w:beforeLines="50" w:after="20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以上所用材料（钢板、钢管等）的壁厚均为实测厚度：碳钢管D</w:t>
      </w:r>
      <w:r>
        <w:rPr>
          <w:rFonts w:ascii="仿宋" w:eastAsia="仿宋" w:hAnsi="仿宋"/>
          <w:sz w:val="32"/>
          <w:szCs w:val="32"/>
        </w:rPr>
        <w:t>N3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≥8</w:t>
      </w:r>
      <w:r>
        <w:rPr>
          <w:rFonts w:ascii="仿宋" w:eastAsia="仿宋" w:hAnsi="仿宋"/>
          <w:sz w:val="32"/>
          <w:szCs w:val="32"/>
        </w:rPr>
        <w:t>mm</w:t>
      </w:r>
      <w:r>
        <w:rPr>
          <w:rFonts w:ascii="仿宋" w:eastAsia="仿宋" w:hAnsi="仿宋" w:hint="eastAsia"/>
          <w:sz w:val="32"/>
          <w:szCs w:val="32"/>
        </w:rPr>
        <w:t>、D</w:t>
      </w:r>
      <w:r>
        <w:rPr>
          <w:rFonts w:ascii="仿宋" w:eastAsia="仿宋" w:hAnsi="仿宋"/>
          <w:sz w:val="32"/>
          <w:szCs w:val="32"/>
        </w:rPr>
        <w:t>N2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≥7.5</w:t>
      </w:r>
      <w:r>
        <w:rPr>
          <w:rFonts w:ascii="仿宋" w:eastAsia="仿宋" w:hAnsi="仿宋"/>
          <w:sz w:val="32"/>
          <w:szCs w:val="32"/>
        </w:rPr>
        <w:t>mm</w:t>
      </w:r>
      <w:r>
        <w:rPr>
          <w:rFonts w:ascii="仿宋" w:eastAsia="仿宋" w:hAnsi="仿宋" w:hint="eastAsia"/>
          <w:sz w:val="32"/>
          <w:szCs w:val="32"/>
        </w:rPr>
        <w:t>、D</w:t>
      </w:r>
      <w:r>
        <w:rPr>
          <w:rFonts w:ascii="仿宋" w:eastAsia="仿宋" w:hAnsi="仿宋"/>
          <w:sz w:val="32"/>
          <w:szCs w:val="32"/>
        </w:rPr>
        <w:t>N200</w:t>
      </w:r>
      <w:r>
        <w:rPr>
          <w:rFonts w:ascii="仿宋" w:eastAsia="仿宋" w:hAnsi="仿宋" w:hint="eastAsia"/>
          <w:sz w:val="32"/>
          <w:szCs w:val="32"/>
        </w:rPr>
        <w:t>≥7.5</w:t>
      </w:r>
      <w:r>
        <w:rPr>
          <w:rFonts w:ascii="仿宋" w:eastAsia="仿宋" w:hAnsi="仿宋"/>
          <w:sz w:val="32"/>
          <w:szCs w:val="32"/>
        </w:rPr>
        <w:t>mm</w:t>
      </w:r>
      <w:r>
        <w:rPr>
          <w:rFonts w:ascii="仿宋" w:eastAsia="仿宋" w:hAnsi="仿宋" w:hint="eastAsia"/>
          <w:sz w:val="32"/>
          <w:szCs w:val="32"/>
        </w:rPr>
        <w:t>、D</w:t>
      </w:r>
      <w:r>
        <w:rPr>
          <w:rFonts w:ascii="仿宋" w:eastAsia="仿宋" w:hAnsi="仿宋"/>
          <w:sz w:val="32"/>
          <w:szCs w:val="32"/>
        </w:rPr>
        <w:t>N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≥</w:t>
      </w:r>
      <w:r>
        <w:rPr>
          <w:rFonts w:ascii="仿宋" w:eastAsia="仿宋" w:hAnsi="仿宋"/>
          <w:sz w:val="32"/>
          <w:szCs w:val="32"/>
        </w:rPr>
        <w:t>3.5mm</w:t>
      </w:r>
      <w:r>
        <w:rPr>
          <w:rFonts w:ascii="仿宋" w:eastAsia="仿宋" w:hAnsi="仿宋" w:hint="eastAsia"/>
          <w:sz w:val="32"/>
          <w:szCs w:val="32"/>
        </w:rPr>
        <w:t>、D</w:t>
      </w:r>
      <w:r>
        <w:rPr>
          <w:rFonts w:ascii="仿宋" w:eastAsia="仿宋" w:hAnsi="仿宋"/>
          <w:sz w:val="32"/>
          <w:szCs w:val="32"/>
        </w:rPr>
        <w:t>N80</w:t>
      </w:r>
      <w:r>
        <w:rPr>
          <w:rFonts w:ascii="仿宋" w:eastAsia="仿宋" w:hAnsi="仿宋" w:hint="eastAsia"/>
          <w:sz w:val="32"/>
          <w:szCs w:val="32"/>
        </w:rPr>
        <w:t>≥</w:t>
      </w:r>
      <w:r>
        <w:rPr>
          <w:rFonts w:ascii="仿宋" w:eastAsia="仿宋" w:hAnsi="仿宋"/>
          <w:sz w:val="32"/>
          <w:szCs w:val="32"/>
        </w:rPr>
        <w:t>3mm</w:t>
      </w:r>
      <w:r>
        <w:rPr>
          <w:rFonts w:ascii="仿宋" w:eastAsia="仿宋" w:hAnsi="仿宋" w:hint="eastAsia"/>
          <w:sz w:val="32"/>
          <w:szCs w:val="32"/>
        </w:rPr>
        <w:t>、D</w:t>
      </w:r>
      <w:r>
        <w:rPr>
          <w:rFonts w:ascii="仿宋" w:eastAsia="仿宋" w:hAnsi="仿宋"/>
          <w:sz w:val="32"/>
          <w:szCs w:val="32"/>
        </w:rPr>
        <w:t>N50</w:t>
      </w:r>
      <w:r>
        <w:rPr>
          <w:rFonts w:ascii="仿宋" w:eastAsia="仿宋" w:hAnsi="仿宋" w:hint="eastAsia"/>
          <w:sz w:val="32"/>
          <w:szCs w:val="32"/>
        </w:rPr>
        <w:t>≥</w:t>
      </w:r>
      <w:r>
        <w:rPr>
          <w:rFonts w:ascii="仿宋" w:eastAsia="仿宋" w:hAnsi="仿宋"/>
          <w:sz w:val="32"/>
          <w:szCs w:val="32"/>
        </w:rPr>
        <w:t>2.5mm</w:t>
      </w:r>
      <w:r>
        <w:rPr>
          <w:rFonts w:ascii="仿宋" w:eastAsia="仿宋" w:hAnsi="仿宋" w:hint="eastAsia"/>
          <w:sz w:val="32"/>
          <w:szCs w:val="32"/>
        </w:rPr>
        <w:t>。304不锈钢管D</w:t>
      </w:r>
      <w:r>
        <w:rPr>
          <w:rFonts w:ascii="仿宋" w:eastAsia="仿宋" w:hAnsi="仿宋"/>
          <w:sz w:val="32"/>
          <w:szCs w:val="32"/>
        </w:rPr>
        <w:t>N200</w:t>
      </w:r>
      <w:r>
        <w:rPr>
          <w:rFonts w:ascii="仿宋" w:eastAsia="仿宋" w:hAnsi="仿宋" w:hint="eastAsia"/>
          <w:sz w:val="32"/>
          <w:szCs w:val="32"/>
        </w:rPr>
        <w:t>≥</w:t>
      </w:r>
      <w:r>
        <w:rPr>
          <w:rFonts w:ascii="仿宋" w:eastAsia="仿宋" w:hAnsi="仿宋"/>
          <w:sz w:val="32"/>
          <w:szCs w:val="32"/>
        </w:rPr>
        <w:t>6mm</w:t>
      </w:r>
      <w:r>
        <w:rPr>
          <w:rFonts w:ascii="仿宋" w:eastAsia="仿宋" w:hAnsi="仿宋" w:hint="eastAsia"/>
          <w:sz w:val="32"/>
          <w:szCs w:val="32"/>
        </w:rPr>
        <w:t>、D</w:t>
      </w:r>
      <w:r>
        <w:rPr>
          <w:rFonts w:ascii="仿宋" w:eastAsia="仿宋" w:hAnsi="仿宋"/>
          <w:sz w:val="32"/>
          <w:szCs w:val="32"/>
        </w:rPr>
        <w:t>N50</w:t>
      </w:r>
      <w:r>
        <w:rPr>
          <w:rFonts w:ascii="仿宋" w:eastAsia="仿宋" w:hAnsi="仿宋" w:hint="eastAsia"/>
          <w:sz w:val="32"/>
          <w:szCs w:val="32"/>
        </w:rPr>
        <w:t>≥</w:t>
      </w:r>
      <w:r>
        <w:rPr>
          <w:rFonts w:ascii="仿宋" w:eastAsia="仿宋" w:hAnsi="仿宋"/>
          <w:sz w:val="32"/>
          <w:szCs w:val="32"/>
        </w:rPr>
        <w:t>2mm</w:t>
      </w:r>
      <w:r>
        <w:rPr>
          <w:rFonts w:ascii="仿宋" w:eastAsia="仿宋" w:hAnsi="仿宋" w:hint="eastAsia"/>
          <w:sz w:val="32"/>
          <w:szCs w:val="32"/>
        </w:rPr>
        <w:t>、D</w:t>
      </w:r>
      <w:r>
        <w:rPr>
          <w:rFonts w:ascii="仿宋" w:eastAsia="仿宋" w:hAnsi="仿宋"/>
          <w:sz w:val="32"/>
          <w:szCs w:val="32"/>
        </w:rPr>
        <w:t>N</w:t>
      </w:r>
      <w:r>
        <w:rPr>
          <w:rFonts w:ascii="仿宋" w:eastAsia="仿宋" w:hAnsi="仿宋" w:hint="eastAsia"/>
          <w:sz w:val="32"/>
          <w:szCs w:val="32"/>
        </w:rPr>
        <w:t>25≥1.5</w:t>
      </w:r>
      <w:r>
        <w:rPr>
          <w:rFonts w:ascii="仿宋" w:eastAsia="仿宋" w:hAnsi="仿宋"/>
          <w:sz w:val="32"/>
          <w:szCs w:val="32"/>
        </w:rPr>
        <w:t>mm</w:t>
      </w:r>
      <w:r>
        <w:rPr>
          <w:rFonts w:ascii="仿宋" w:eastAsia="仿宋" w:hAnsi="仿宋" w:hint="eastAsia"/>
          <w:sz w:val="32"/>
          <w:szCs w:val="32"/>
        </w:rPr>
        <w:t>。碳钢材质除锈厚刷铁红防锈漆2遍，面漆2遍。</w:t>
      </w:r>
    </w:p>
    <w:p w:rsidR="00DE7777" w:rsidRDefault="00F24FFE" w:rsidP="00C03969">
      <w:pPr>
        <w:widowControl/>
        <w:spacing w:beforeLines="50" w:after="20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旧件</w:t>
      </w:r>
      <w:r w:rsidR="003F11DB">
        <w:rPr>
          <w:rFonts w:ascii="仿宋" w:eastAsia="仿宋" w:hAnsi="仿宋" w:hint="eastAsia"/>
          <w:sz w:val="32"/>
          <w:szCs w:val="32"/>
        </w:rPr>
        <w:t>（2台压泥机及附属管道等）</w:t>
      </w:r>
      <w:r>
        <w:rPr>
          <w:rFonts w:ascii="仿宋" w:eastAsia="仿宋" w:hAnsi="仿宋" w:hint="eastAsia"/>
          <w:sz w:val="32"/>
          <w:szCs w:val="32"/>
        </w:rPr>
        <w:t>拆除后存放于污水厂南院墙外路面处，归我方所有。</w:t>
      </w:r>
    </w:p>
    <w:p w:rsidR="00DE7777" w:rsidRDefault="00F24FFE" w:rsidP="00C03969">
      <w:pPr>
        <w:widowControl/>
        <w:spacing w:beforeLines="50" w:after="20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本次改造涉及的管道、法兰、弯头、阀门等压力满足</w:t>
      </w:r>
      <w:r w:rsidR="008E51A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.6MPa。</w:t>
      </w:r>
    </w:p>
    <w:p w:rsidR="00DE7777" w:rsidRDefault="00F24FFE" w:rsidP="00C03969">
      <w:pPr>
        <w:widowControl/>
        <w:spacing w:beforeLines="50" w:after="20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投标单位注明机架、爬梯、平台和护栏表面防腐处理方式。</w:t>
      </w:r>
    </w:p>
    <w:p w:rsidR="00760404" w:rsidRDefault="00760404" w:rsidP="00C03969">
      <w:pPr>
        <w:spacing w:beforeLines="50" w:after="20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760404">
        <w:rPr>
          <w:rFonts w:ascii="仿宋" w:eastAsia="仿宋" w:hAnsi="仿宋" w:hint="eastAsia"/>
          <w:sz w:val="32"/>
          <w:szCs w:val="32"/>
        </w:rPr>
        <w:t xml:space="preserve"> </w:t>
      </w:r>
      <w:r w:rsidRPr="00760404">
        <w:rPr>
          <w:rFonts w:ascii="仿宋" w:eastAsia="仿宋" w:hAnsi="仿宋" w:hint="eastAsia"/>
          <w:b/>
          <w:color w:val="FF0000"/>
          <w:sz w:val="32"/>
          <w:szCs w:val="32"/>
        </w:rPr>
        <w:t>输泥绞龙</w:t>
      </w:r>
      <w:r>
        <w:rPr>
          <w:rFonts w:ascii="仿宋" w:eastAsia="仿宋" w:hAnsi="仿宋" w:hint="eastAsia"/>
          <w:sz w:val="32"/>
          <w:szCs w:val="32"/>
        </w:rPr>
        <w:t>：选用304不锈钢材质制作安装输泥绞龙，日输送泥饼≥100吨。有轴式水平绞龙长约12.5米，其他外型尺寸同旧输送绞龙，内置2套吊瓦（仅内衬为高强度耐磨塑料），螺旋叶片厚≥8mm，U型槽外壳壁厚≥6mm，槽盖板为花纹板（板厚≥2.5mm）。无轴式斜绞龙长约9.5米（带计时装车设施），螺旋叶片厚为≥10mm，外壳壁厚为8mm；</w:t>
      </w:r>
      <w:r>
        <w:rPr>
          <w:rFonts w:ascii="仿宋" w:eastAsia="仿宋" w:hAnsi="仿宋"/>
          <w:sz w:val="32"/>
          <w:szCs w:val="32"/>
        </w:rPr>
        <w:t xml:space="preserve"> DN</w:t>
      </w:r>
      <w:r>
        <w:rPr>
          <w:rFonts w:ascii="仿宋" w:eastAsia="仿宋" w:hAnsi="仿宋" w:hint="eastAsia"/>
          <w:sz w:val="32"/>
          <w:szCs w:val="32"/>
        </w:rPr>
        <w:t>100钢管（壁厚≥3.5mm）支撑或其他支撑加固方式；绞龙减速机增加防雨罩，壁厚≥2mm。特殊部位非304不锈钢材质单独注明。以上所用材料（钢板、钢管等）的壁厚均为实测厚度</w:t>
      </w:r>
      <w:r w:rsidR="009F64BC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DE7777" w:rsidRDefault="00DE7777" w:rsidP="00C03969">
      <w:pPr>
        <w:spacing w:beforeLines="50" w:after="200" w:line="400" w:lineRule="exact"/>
        <w:ind w:rightChars="404" w:right="848"/>
        <w:jc w:val="right"/>
        <w:rPr>
          <w:rFonts w:ascii="仿宋" w:eastAsia="仿宋" w:hAnsi="仿宋"/>
          <w:sz w:val="32"/>
          <w:szCs w:val="32"/>
        </w:rPr>
      </w:pPr>
    </w:p>
    <w:p w:rsidR="00DE7777" w:rsidRDefault="00DE7777" w:rsidP="007C4FE9">
      <w:pPr>
        <w:spacing w:beforeLines="50" w:after="200" w:line="400" w:lineRule="exact"/>
        <w:ind w:rightChars="404" w:right="848"/>
        <w:jc w:val="right"/>
        <w:rPr>
          <w:rFonts w:ascii="仿宋" w:eastAsia="仿宋" w:hAnsi="仿宋"/>
          <w:sz w:val="32"/>
          <w:szCs w:val="32"/>
        </w:rPr>
      </w:pPr>
    </w:p>
    <w:sectPr w:rsidR="00DE7777" w:rsidSect="007C4FE9">
      <w:pgSz w:w="11906" w:h="16838"/>
      <w:pgMar w:top="1417" w:right="850" w:bottom="1134" w:left="85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74" w:rsidRDefault="00A95274" w:rsidP="00C03969">
      <w:r>
        <w:separator/>
      </w:r>
    </w:p>
  </w:endnote>
  <w:endnote w:type="continuationSeparator" w:id="0">
    <w:p w:rsidR="00A95274" w:rsidRDefault="00A95274" w:rsidP="00C0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74" w:rsidRDefault="00A95274" w:rsidP="00C03969">
      <w:r>
        <w:separator/>
      </w:r>
    </w:p>
  </w:footnote>
  <w:footnote w:type="continuationSeparator" w:id="0">
    <w:p w:rsidR="00A95274" w:rsidRDefault="00A95274" w:rsidP="00C03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NmYzY3YWM1ZGY0M2YxNjE4OWU1NjM3ZGU3NThmZDEifQ=="/>
  </w:docVars>
  <w:rsids>
    <w:rsidRoot w:val="00E039CC"/>
    <w:rsid w:val="00001AE8"/>
    <w:rsid w:val="00006CF5"/>
    <w:rsid w:val="00014F8A"/>
    <w:rsid w:val="00026DB8"/>
    <w:rsid w:val="000305C8"/>
    <w:rsid w:val="000353C9"/>
    <w:rsid w:val="000533E6"/>
    <w:rsid w:val="00060302"/>
    <w:rsid w:val="000664D6"/>
    <w:rsid w:val="00066F6D"/>
    <w:rsid w:val="000812D3"/>
    <w:rsid w:val="000869A9"/>
    <w:rsid w:val="0009128B"/>
    <w:rsid w:val="00092FFA"/>
    <w:rsid w:val="00094CA7"/>
    <w:rsid w:val="000A503A"/>
    <w:rsid w:val="000A6B71"/>
    <w:rsid w:val="000B6FB1"/>
    <w:rsid w:val="000C7CFD"/>
    <w:rsid w:val="000D176A"/>
    <w:rsid w:val="000D26CB"/>
    <w:rsid w:val="000D2F5A"/>
    <w:rsid w:val="000D5704"/>
    <w:rsid w:val="000E00D6"/>
    <w:rsid w:val="000E01C1"/>
    <w:rsid w:val="000E53E7"/>
    <w:rsid w:val="000F191E"/>
    <w:rsid w:val="000F76BA"/>
    <w:rsid w:val="00101255"/>
    <w:rsid w:val="001101B9"/>
    <w:rsid w:val="00110762"/>
    <w:rsid w:val="001156E9"/>
    <w:rsid w:val="00121985"/>
    <w:rsid w:val="00136E4E"/>
    <w:rsid w:val="0014218F"/>
    <w:rsid w:val="0014789F"/>
    <w:rsid w:val="00154F2D"/>
    <w:rsid w:val="00156E6F"/>
    <w:rsid w:val="00161000"/>
    <w:rsid w:val="00161FEA"/>
    <w:rsid w:val="00173E9B"/>
    <w:rsid w:val="00174FAB"/>
    <w:rsid w:val="001A336A"/>
    <w:rsid w:val="001A4B3E"/>
    <w:rsid w:val="001B7D22"/>
    <w:rsid w:val="001C0530"/>
    <w:rsid w:val="001C3E62"/>
    <w:rsid w:val="001C6200"/>
    <w:rsid w:val="001E4BE7"/>
    <w:rsid w:val="001F1801"/>
    <w:rsid w:val="001F4AE0"/>
    <w:rsid w:val="001F529C"/>
    <w:rsid w:val="0021695A"/>
    <w:rsid w:val="00220C9B"/>
    <w:rsid w:val="00236EC4"/>
    <w:rsid w:val="002409CA"/>
    <w:rsid w:val="00252F74"/>
    <w:rsid w:val="0026109B"/>
    <w:rsid w:val="00267E6D"/>
    <w:rsid w:val="00271273"/>
    <w:rsid w:val="00281A63"/>
    <w:rsid w:val="00285D48"/>
    <w:rsid w:val="00287C6E"/>
    <w:rsid w:val="002926F8"/>
    <w:rsid w:val="002935DF"/>
    <w:rsid w:val="00295396"/>
    <w:rsid w:val="002A16DB"/>
    <w:rsid w:val="002A6401"/>
    <w:rsid w:val="002B38C6"/>
    <w:rsid w:val="002C2F39"/>
    <w:rsid w:val="002C459B"/>
    <w:rsid w:val="002D33E5"/>
    <w:rsid w:val="002E001F"/>
    <w:rsid w:val="002E2903"/>
    <w:rsid w:val="002E3A43"/>
    <w:rsid w:val="002F43E3"/>
    <w:rsid w:val="002F7C04"/>
    <w:rsid w:val="003128A7"/>
    <w:rsid w:val="00314F32"/>
    <w:rsid w:val="00316490"/>
    <w:rsid w:val="00322389"/>
    <w:rsid w:val="00330AC4"/>
    <w:rsid w:val="00333338"/>
    <w:rsid w:val="00333804"/>
    <w:rsid w:val="00337EBB"/>
    <w:rsid w:val="003409C5"/>
    <w:rsid w:val="00341BEE"/>
    <w:rsid w:val="00347E3F"/>
    <w:rsid w:val="003530D3"/>
    <w:rsid w:val="00356BE8"/>
    <w:rsid w:val="00362945"/>
    <w:rsid w:val="00367438"/>
    <w:rsid w:val="003702E6"/>
    <w:rsid w:val="00395498"/>
    <w:rsid w:val="003957E4"/>
    <w:rsid w:val="00396F01"/>
    <w:rsid w:val="003A1274"/>
    <w:rsid w:val="003A3663"/>
    <w:rsid w:val="003B4E11"/>
    <w:rsid w:val="003C111A"/>
    <w:rsid w:val="003D1935"/>
    <w:rsid w:val="003D2000"/>
    <w:rsid w:val="003D3300"/>
    <w:rsid w:val="003D75FB"/>
    <w:rsid w:val="003E18A6"/>
    <w:rsid w:val="003E33EE"/>
    <w:rsid w:val="003E3A0E"/>
    <w:rsid w:val="003F11DB"/>
    <w:rsid w:val="003F62B9"/>
    <w:rsid w:val="00405353"/>
    <w:rsid w:val="00406D25"/>
    <w:rsid w:val="00420F6C"/>
    <w:rsid w:val="00423E4A"/>
    <w:rsid w:val="00425F6C"/>
    <w:rsid w:val="00427C55"/>
    <w:rsid w:val="00456FEF"/>
    <w:rsid w:val="0046604F"/>
    <w:rsid w:val="00470FEF"/>
    <w:rsid w:val="00474AB4"/>
    <w:rsid w:val="00476CEF"/>
    <w:rsid w:val="00485E02"/>
    <w:rsid w:val="00490C00"/>
    <w:rsid w:val="0049588B"/>
    <w:rsid w:val="004A0075"/>
    <w:rsid w:val="004B31B4"/>
    <w:rsid w:val="004D0BD3"/>
    <w:rsid w:val="004E01F9"/>
    <w:rsid w:val="0050521B"/>
    <w:rsid w:val="00505BC7"/>
    <w:rsid w:val="00507D0B"/>
    <w:rsid w:val="00507D3A"/>
    <w:rsid w:val="0051523B"/>
    <w:rsid w:val="00522E76"/>
    <w:rsid w:val="00540C4B"/>
    <w:rsid w:val="005551A2"/>
    <w:rsid w:val="00556035"/>
    <w:rsid w:val="0057019A"/>
    <w:rsid w:val="005801D7"/>
    <w:rsid w:val="00581474"/>
    <w:rsid w:val="005814C4"/>
    <w:rsid w:val="00585AA4"/>
    <w:rsid w:val="005A65A1"/>
    <w:rsid w:val="005B4DC3"/>
    <w:rsid w:val="005B5F2D"/>
    <w:rsid w:val="005C18DF"/>
    <w:rsid w:val="005C5D41"/>
    <w:rsid w:val="005D439D"/>
    <w:rsid w:val="005D58FD"/>
    <w:rsid w:val="005E320B"/>
    <w:rsid w:val="005F3D50"/>
    <w:rsid w:val="005F73C1"/>
    <w:rsid w:val="00602019"/>
    <w:rsid w:val="00612F73"/>
    <w:rsid w:val="00621C19"/>
    <w:rsid w:val="00630AF4"/>
    <w:rsid w:val="00636FA1"/>
    <w:rsid w:val="00643471"/>
    <w:rsid w:val="00644A68"/>
    <w:rsid w:val="00657F72"/>
    <w:rsid w:val="006633AD"/>
    <w:rsid w:val="00665C2F"/>
    <w:rsid w:val="00682295"/>
    <w:rsid w:val="006A2FB4"/>
    <w:rsid w:val="006A59E4"/>
    <w:rsid w:val="006A621E"/>
    <w:rsid w:val="006A678D"/>
    <w:rsid w:val="006B66FC"/>
    <w:rsid w:val="006B6BBE"/>
    <w:rsid w:val="006C5315"/>
    <w:rsid w:val="006D7D30"/>
    <w:rsid w:val="006E3029"/>
    <w:rsid w:val="00707D2F"/>
    <w:rsid w:val="00722316"/>
    <w:rsid w:val="00736EE0"/>
    <w:rsid w:val="00743C08"/>
    <w:rsid w:val="00751A7B"/>
    <w:rsid w:val="00757839"/>
    <w:rsid w:val="00760404"/>
    <w:rsid w:val="0076353F"/>
    <w:rsid w:val="00765143"/>
    <w:rsid w:val="0077445C"/>
    <w:rsid w:val="00775362"/>
    <w:rsid w:val="00775481"/>
    <w:rsid w:val="0078671F"/>
    <w:rsid w:val="00791F24"/>
    <w:rsid w:val="0079702E"/>
    <w:rsid w:val="007A188F"/>
    <w:rsid w:val="007A286F"/>
    <w:rsid w:val="007B1760"/>
    <w:rsid w:val="007B457D"/>
    <w:rsid w:val="007C0275"/>
    <w:rsid w:val="007C4FE9"/>
    <w:rsid w:val="007D4E63"/>
    <w:rsid w:val="007D6E14"/>
    <w:rsid w:val="007D7C82"/>
    <w:rsid w:val="007E214A"/>
    <w:rsid w:val="007E267D"/>
    <w:rsid w:val="00807D2A"/>
    <w:rsid w:val="00812DC2"/>
    <w:rsid w:val="008220CC"/>
    <w:rsid w:val="00822566"/>
    <w:rsid w:val="00824084"/>
    <w:rsid w:val="008331CB"/>
    <w:rsid w:val="008426D7"/>
    <w:rsid w:val="00842A9E"/>
    <w:rsid w:val="00845E14"/>
    <w:rsid w:val="00856E96"/>
    <w:rsid w:val="00863C17"/>
    <w:rsid w:val="00877E48"/>
    <w:rsid w:val="00881334"/>
    <w:rsid w:val="008842E8"/>
    <w:rsid w:val="008A2D2F"/>
    <w:rsid w:val="008A583F"/>
    <w:rsid w:val="008B448D"/>
    <w:rsid w:val="008B6AAC"/>
    <w:rsid w:val="008D25C6"/>
    <w:rsid w:val="008D301E"/>
    <w:rsid w:val="008D7D6E"/>
    <w:rsid w:val="008D7E8C"/>
    <w:rsid w:val="008E3F3A"/>
    <w:rsid w:val="008E51A9"/>
    <w:rsid w:val="008E7547"/>
    <w:rsid w:val="008F15B8"/>
    <w:rsid w:val="00904D62"/>
    <w:rsid w:val="00920365"/>
    <w:rsid w:val="00924FEF"/>
    <w:rsid w:val="00925D12"/>
    <w:rsid w:val="009304E2"/>
    <w:rsid w:val="00932565"/>
    <w:rsid w:val="0093256D"/>
    <w:rsid w:val="009642AC"/>
    <w:rsid w:val="00964F62"/>
    <w:rsid w:val="00972555"/>
    <w:rsid w:val="00973A19"/>
    <w:rsid w:val="009A04B8"/>
    <w:rsid w:val="009A4E5D"/>
    <w:rsid w:val="009A5554"/>
    <w:rsid w:val="009A6755"/>
    <w:rsid w:val="009B4E0F"/>
    <w:rsid w:val="009C06C3"/>
    <w:rsid w:val="009C15CA"/>
    <w:rsid w:val="009C4E1F"/>
    <w:rsid w:val="009C7639"/>
    <w:rsid w:val="009D5405"/>
    <w:rsid w:val="009E5B26"/>
    <w:rsid w:val="009E6343"/>
    <w:rsid w:val="009F0AF2"/>
    <w:rsid w:val="009F5727"/>
    <w:rsid w:val="009F64BC"/>
    <w:rsid w:val="009F7882"/>
    <w:rsid w:val="00A01AEF"/>
    <w:rsid w:val="00A027AF"/>
    <w:rsid w:val="00A03393"/>
    <w:rsid w:val="00A131DD"/>
    <w:rsid w:val="00A140BE"/>
    <w:rsid w:val="00A16B6B"/>
    <w:rsid w:val="00A21A7F"/>
    <w:rsid w:val="00A25B21"/>
    <w:rsid w:val="00A25BAB"/>
    <w:rsid w:val="00A2679C"/>
    <w:rsid w:val="00A27556"/>
    <w:rsid w:val="00A3013B"/>
    <w:rsid w:val="00A322BC"/>
    <w:rsid w:val="00A52742"/>
    <w:rsid w:val="00A52C7D"/>
    <w:rsid w:val="00A669B9"/>
    <w:rsid w:val="00A859DF"/>
    <w:rsid w:val="00A86672"/>
    <w:rsid w:val="00A95274"/>
    <w:rsid w:val="00AA47EF"/>
    <w:rsid w:val="00AA6939"/>
    <w:rsid w:val="00AF1090"/>
    <w:rsid w:val="00B05957"/>
    <w:rsid w:val="00B06181"/>
    <w:rsid w:val="00B24E68"/>
    <w:rsid w:val="00B25822"/>
    <w:rsid w:val="00B26F51"/>
    <w:rsid w:val="00B40C50"/>
    <w:rsid w:val="00B411EC"/>
    <w:rsid w:val="00B42BD2"/>
    <w:rsid w:val="00B451A3"/>
    <w:rsid w:val="00B618BA"/>
    <w:rsid w:val="00B65504"/>
    <w:rsid w:val="00B67934"/>
    <w:rsid w:val="00B90907"/>
    <w:rsid w:val="00B95C6D"/>
    <w:rsid w:val="00B96A9E"/>
    <w:rsid w:val="00B979AD"/>
    <w:rsid w:val="00BA198B"/>
    <w:rsid w:val="00BA20FD"/>
    <w:rsid w:val="00BA55D5"/>
    <w:rsid w:val="00BE5D18"/>
    <w:rsid w:val="00BF585E"/>
    <w:rsid w:val="00C00AD0"/>
    <w:rsid w:val="00C03969"/>
    <w:rsid w:val="00C222BF"/>
    <w:rsid w:val="00C238B1"/>
    <w:rsid w:val="00C23C8F"/>
    <w:rsid w:val="00C25F2A"/>
    <w:rsid w:val="00C600B0"/>
    <w:rsid w:val="00C64859"/>
    <w:rsid w:val="00C742C5"/>
    <w:rsid w:val="00C77636"/>
    <w:rsid w:val="00C8691E"/>
    <w:rsid w:val="00C97CCC"/>
    <w:rsid w:val="00CA5296"/>
    <w:rsid w:val="00CA6475"/>
    <w:rsid w:val="00CB4332"/>
    <w:rsid w:val="00CC4D9E"/>
    <w:rsid w:val="00CD5BC7"/>
    <w:rsid w:val="00CE5590"/>
    <w:rsid w:val="00CF3734"/>
    <w:rsid w:val="00D05978"/>
    <w:rsid w:val="00D060C0"/>
    <w:rsid w:val="00D16494"/>
    <w:rsid w:val="00D26558"/>
    <w:rsid w:val="00D568EA"/>
    <w:rsid w:val="00D755C5"/>
    <w:rsid w:val="00D80A95"/>
    <w:rsid w:val="00D853FF"/>
    <w:rsid w:val="00D965B2"/>
    <w:rsid w:val="00D96C55"/>
    <w:rsid w:val="00D97DC2"/>
    <w:rsid w:val="00DA2832"/>
    <w:rsid w:val="00DB52BF"/>
    <w:rsid w:val="00DC0F9B"/>
    <w:rsid w:val="00DD4AE8"/>
    <w:rsid w:val="00DD561E"/>
    <w:rsid w:val="00DE0A27"/>
    <w:rsid w:val="00DE7777"/>
    <w:rsid w:val="00DF0677"/>
    <w:rsid w:val="00DF07A8"/>
    <w:rsid w:val="00E039CC"/>
    <w:rsid w:val="00E168DB"/>
    <w:rsid w:val="00E33F09"/>
    <w:rsid w:val="00E3695D"/>
    <w:rsid w:val="00E5381C"/>
    <w:rsid w:val="00E64254"/>
    <w:rsid w:val="00E6565A"/>
    <w:rsid w:val="00E83B8D"/>
    <w:rsid w:val="00E97059"/>
    <w:rsid w:val="00E97255"/>
    <w:rsid w:val="00EB3F31"/>
    <w:rsid w:val="00EB502E"/>
    <w:rsid w:val="00EB55E0"/>
    <w:rsid w:val="00EC148E"/>
    <w:rsid w:val="00EF14AE"/>
    <w:rsid w:val="00EF21D7"/>
    <w:rsid w:val="00EF39FF"/>
    <w:rsid w:val="00EF7D22"/>
    <w:rsid w:val="00F14F66"/>
    <w:rsid w:val="00F233C0"/>
    <w:rsid w:val="00F24FFE"/>
    <w:rsid w:val="00F35D04"/>
    <w:rsid w:val="00F36114"/>
    <w:rsid w:val="00F605E4"/>
    <w:rsid w:val="00F60CF9"/>
    <w:rsid w:val="00F71D48"/>
    <w:rsid w:val="00F830AC"/>
    <w:rsid w:val="00FA049A"/>
    <w:rsid w:val="00FB0A7B"/>
    <w:rsid w:val="00FB21EB"/>
    <w:rsid w:val="00FB26BB"/>
    <w:rsid w:val="00FB4C43"/>
    <w:rsid w:val="00FD158D"/>
    <w:rsid w:val="00FD58B4"/>
    <w:rsid w:val="00FD683A"/>
    <w:rsid w:val="00FE7560"/>
    <w:rsid w:val="00FF1712"/>
    <w:rsid w:val="00FF1FAB"/>
    <w:rsid w:val="00FF2312"/>
    <w:rsid w:val="00FF3568"/>
    <w:rsid w:val="00FF5FF7"/>
    <w:rsid w:val="02165151"/>
    <w:rsid w:val="028247F4"/>
    <w:rsid w:val="03922815"/>
    <w:rsid w:val="08F17FDE"/>
    <w:rsid w:val="099C2449"/>
    <w:rsid w:val="0A222B45"/>
    <w:rsid w:val="0B90076B"/>
    <w:rsid w:val="0BDE1A94"/>
    <w:rsid w:val="0C1069CD"/>
    <w:rsid w:val="0C1110C3"/>
    <w:rsid w:val="0D766D04"/>
    <w:rsid w:val="105A46BB"/>
    <w:rsid w:val="121A0B3B"/>
    <w:rsid w:val="13207E3D"/>
    <w:rsid w:val="13F310AE"/>
    <w:rsid w:val="14A6614E"/>
    <w:rsid w:val="15C56A7A"/>
    <w:rsid w:val="174A5489"/>
    <w:rsid w:val="176A78D9"/>
    <w:rsid w:val="17EA04AD"/>
    <w:rsid w:val="18B43502"/>
    <w:rsid w:val="191401BA"/>
    <w:rsid w:val="19704D47"/>
    <w:rsid w:val="1A2C356C"/>
    <w:rsid w:val="1A584043"/>
    <w:rsid w:val="1AD02149"/>
    <w:rsid w:val="1C8C3BB7"/>
    <w:rsid w:val="1D6A0633"/>
    <w:rsid w:val="1EAA2CB1"/>
    <w:rsid w:val="201523AC"/>
    <w:rsid w:val="228D0920"/>
    <w:rsid w:val="23D457C9"/>
    <w:rsid w:val="241F37F9"/>
    <w:rsid w:val="244B3E4F"/>
    <w:rsid w:val="247D5049"/>
    <w:rsid w:val="249917FE"/>
    <w:rsid w:val="24B623B0"/>
    <w:rsid w:val="267B5C7C"/>
    <w:rsid w:val="268A7650"/>
    <w:rsid w:val="26D703BB"/>
    <w:rsid w:val="27135897"/>
    <w:rsid w:val="27B571E3"/>
    <w:rsid w:val="2AC60E73"/>
    <w:rsid w:val="2B02766B"/>
    <w:rsid w:val="2B6A7A50"/>
    <w:rsid w:val="2D4B16D2"/>
    <w:rsid w:val="2F106B60"/>
    <w:rsid w:val="2FDA2DB1"/>
    <w:rsid w:val="30344186"/>
    <w:rsid w:val="33046F06"/>
    <w:rsid w:val="36032F7B"/>
    <w:rsid w:val="364E3013"/>
    <w:rsid w:val="36F154C9"/>
    <w:rsid w:val="370A20E7"/>
    <w:rsid w:val="3790083E"/>
    <w:rsid w:val="397B72CC"/>
    <w:rsid w:val="39ED10C5"/>
    <w:rsid w:val="39F42389"/>
    <w:rsid w:val="3A4D2598"/>
    <w:rsid w:val="3BD42E4E"/>
    <w:rsid w:val="3CD411CD"/>
    <w:rsid w:val="3CFD1A00"/>
    <w:rsid w:val="40030C42"/>
    <w:rsid w:val="40A8309D"/>
    <w:rsid w:val="41994793"/>
    <w:rsid w:val="42274495"/>
    <w:rsid w:val="428C42F8"/>
    <w:rsid w:val="44DC1567"/>
    <w:rsid w:val="46804174"/>
    <w:rsid w:val="46B707AB"/>
    <w:rsid w:val="4848025D"/>
    <w:rsid w:val="4A0A386F"/>
    <w:rsid w:val="4B4C0AC8"/>
    <w:rsid w:val="4BFA22D2"/>
    <w:rsid w:val="4C5B7215"/>
    <w:rsid w:val="4C6D61F7"/>
    <w:rsid w:val="4C9D206D"/>
    <w:rsid w:val="4E9D04D2"/>
    <w:rsid w:val="4EC70B92"/>
    <w:rsid w:val="4F0B6510"/>
    <w:rsid w:val="521C5DB3"/>
    <w:rsid w:val="52B400CC"/>
    <w:rsid w:val="52BA4AFD"/>
    <w:rsid w:val="54B42095"/>
    <w:rsid w:val="57AA2DFF"/>
    <w:rsid w:val="59F44805"/>
    <w:rsid w:val="5B18494E"/>
    <w:rsid w:val="5CCC1A69"/>
    <w:rsid w:val="5D017965"/>
    <w:rsid w:val="5E3873B6"/>
    <w:rsid w:val="5E7D278A"/>
    <w:rsid w:val="5E8C7702"/>
    <w:rsid w:val="5EB31D11"/>
    <w:rsid w:val="60B30F76"/>
    <w:rsid w:val="61311352"/>
    <w:rsid w:val="61481941"/>
    <w:rsid w:val="6200643D"/>
    <w:rsid w:val="62BD2580"/>
    <w:rsid w:val="6397692D"/>
    <w:rsid w:val="66460572"/>
    <w:rsid w:val="6AA701F3"/>
    <w:rsid w:val="6BDD334B"/>
    <w:rsid w:val="6C3D14CC"/>
    <w:rsid w:val="6D0D66CB"/>
    <w:rsid w:val="6D6F4477"/>
    <w:rsid w:val="6FE078AE"/>
    <w:rsid w:val="71AC01E3"/>
    <w:rsid w:val="72404633"/>
    <w:rsid w:val="724C57BD"/>
    <w:rsid w:val="72F8648B"/>
    <w:rsid w:val="75137DDD"/>
    <w:rsid w:val="7738211A"/>
    <w:rsid w:val="7A080CC3"/>
    <w:rsid w:val="7A680BCB"/>
    <w:rsid w:val="7BD52290"/>
    <w:rsid w:val="7DE60785"/>
    <w:rsid w:val="7E4E602F"/>
    <w:rsid w:val="7F58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C4FE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C4F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C4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C4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7C4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4FE9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C4FE9"/>
  </w:style>
  <w:style w:type="character" w:customStyle="1" w:styleId="Char2">
    <w:name w:val="页眉 Char"/>
    <w:basedOn w:val="a0"/>
    <w:link w:val="a6"/>
    <w:uiPriority w:val="99"/>
    <w:qFormat/>
    <w:rsid w:val="007C4FE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C4FE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C4F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F6639-310A-4CF7-B5FC-E4FA4160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Company>P R C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1-14-171</dc:creator>
  <cp:lastModifiedBy>1-13-077</cp:lastModifiedBy>
  <cp:revision>2</cp:revision>
  <cp:lastPrinted>2023-02-06T02:39:00Z</cp:lastPrinted>
  <dcterms:created xsi:type="dcterms:W3CDTF">2023-02-20T03:41:00Z</dcterms:created>
  <dcterms:modified xsi:type="dcterms:W3CDTF">2023-02-20T03:41:00Z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EAA2C26B42C24A73B607E394B146A006</vt:lpwstr>
  </property>
</Properties>
</file>